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pPr>
        <w:pStyle w:val="BodyText"/>
        <w:rPr>
          <w:rFonts w:ascii="Times New Roman"/>
          <w:sz w:val="20"/>
        </w:rPr>
      </w:pPr>
    </w:p>
    <w:p w:rsidR="0069539B" w:rsidRDefault="0069539B">
      <w:pPr>
        <w:pStyle w:val="BodyText"/>
        <w:rPr>
          <w:rFonts w:ascii="Times New Roman"/>
          <w:sz w:val="20"/>
        </w:rPr>
      </w:pPr>
    </w:p>
    <w:p w:rsidR="0069539B" w:rsidRDefault="0069539B">
      <w:pPr>
        <w:pStyle w:val="BodyText"/>
        <w:rPr>
          <w:rFonts w:ascii="Times New Roman"/>
          <w:sz w:val="29"/>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rPr>
          <w:sz w:val="20"/>
        </w:rPr>
      </w:pPr>
    </w:p>
    <w:p w:rsidR="0069539B" w:rsidRDefault="0069539B">
      <w:pPr>
        <w:pStyle w:val="BodyText"/>
        <w:spacing w:before="7"/>
        <w:rPr>
          <w:sz w:val="16"/>
        </w:rPr>
      </w:pPr>
    </w:p>
    <w:p w:rsidR="0069539B" w:rsidRDefault="0069539B">
      <w:pPr>
        <w:jc w:val="right"/>
        <w:rPr>
          <w:sz w:val="36"/>
        </w:rPr>
        <w:sectPr w:rsidR="0069539B">
          <w:type w:val="continuous"/>
          <w:pgSz w:w="16840" w:h="11910" w:orient="landscape"/>
          <w:pgMar w:top="0" w:right="580" w:bottom="0" w:left="540" w:header="720" w:footer="720" w:gutter="0"/>
          <w:cols w:space="720"/>
        </w:sectPr>
      </w:pPr>
    </w:p>
    <w:p w:rsidR="0069539B" w:rsidRDefault="00F61EF5">
      <w:pPr>
        <w:pStyle w:val="BodyText"/>
        <w:spacing w:before="18" w:line="339" w:lineRule="exact"/>
        <w:ind w:left="180"/>
      </w:pPr>
      <w:r>
        <w:rPr>
          <w:noProof/>
          <w:lang w:val="en-GB" w:eastAsia="en-GB"/>
        </w:rPr>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2350EF">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rsidR="0069539B" w:rsidRDefault="002350EF">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2350EF">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2350EF">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2350EF">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2350EF">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pPr>
        <w:pStyle w:val="BodyText"/>
        <w:spacing w:before="9"/>
        <w:rPr>
          <w:sz w:val="27"/>
        </w:rPr>
      </w:pPr>
    </w:p>
    <w:p w:rsidR="0069539B" w:rsidRDefault="002350EF">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pPr>
        <w:pStyle w:val="BodyText"/>
        <w:spacing w:before="8"/>
        <w:rPr>
          <w:sz w:val="27"/>
        </w:rPr>
      </w:pPr>
    </w:p>
    <w:p w:rsidR="0069539B" w:rsidRDefault="002350EF">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2350EF">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2350EF">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pPr>
        <w:pStyle w:val="BodyText"/>
        <w:spacing w:before="6"/>
        <w:rPr>
          <w:sz w:val="27"/>
        </w:rPr>
      </w:pPr>
    </w:p>
    <w:p w:rsidR="0069539B" w:rsidRDefault="002350EF">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2350EF">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pPr>
        <w:pStyle w:val="BodyText"/>
        <w:spacing w:before="6"/>
        <w:rPr>
          <w:sz w:val="27"/>
        </w:rPr>
      </w:pPr>
    </w:p>
    <w:p w:rsidR="0069539B" w:rsidRDefault="002350EF">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rsidR="0069539B" w:rsidRDefault="0069539B">
      <w:pPr>
        <w:pStyle w:val="BodyText"/>
        <w:spacing w:before="3"/>
        <w:rPr>
          <w:b/>
          <w:sz w:val="27"/>
        </w:rPr>
      </w:pPr>
    </w:p>
    <w:p w:rsidR="0069539B" w:rsidRDefault="002350EF">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pPr>
        <w:sectPr w:rsidR="0069539B">
          <w:footerReference w:type="default" r:id="rId10"/>
          <w:pgSz w:w="16840" w:h="11910" w:orient="landscape"/>
          <w:pgMar w:top="640" w:right="580" w:bottom="700" w:left="540" w:header="0" w:footer="518" w:gutter="0"/>
          <w:cols w:space="720"/>
        </w:sectPr>
      </w:pPr>
    </w:p>
    <w:p w:rsidR="0069539B" w:rsidRDefault="002350EF">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pPr>
        <w:pStyle w:val="BodyText"/>
        <w:spacing w:before="5"/>
        <w:rPr>
          <w:sz w:val="27"/>
        </w:rPr>
      </w:pPr>
    </w:p>
    <w:p w:rsidR="0069539B" w:rsidRDefault="002350EF">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pPr>
        <w:pStyle w:val="BodyText"/>
        <w:spacing w:before="9"/>
        <w:rPr>
          <w:b/>
          <w:sz w:val="27"/>
        </w:rPr>
      </w:pPr>
    </w:p>
    <w:p w:rsidR="0069539B" w:rsidRDefault="002350EF">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rsidR="0069539B" w:rsidRDefault="002350EF">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350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rsidR="0069539B" w:rsidRDefault="002350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pPr>
        <w:pStyle w:val="BodyText"/>
        <w:rPr>
          <w:sz w:val="6"/>
        </w:rPr>
      </w:pPr>
    </w:p>
    <w:p w:rsidR="0069539B" w:rsidRDefault="002350EF">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trPr>
          <w:trHeight w:val="499"/>
        </w:trPr>
        <w:tc>
          <w:tcPr>
            <w:tcW w:w="5563" w:type="dxa"/>
          </w:tcPr>
          <w:p w:rsidR="0069539B" w:rsidRDefault="002350EF">
            <w:pPr>
              <w:pStyle w:val="TableParagraph"/>
              <w:rPr>
                <w:b/>
                <w:sz w:val="28"/>
              </w:rPr>
            </w:pPr>
            <w:r>
              <w:rPr>
                <w:b/>
                <w:color w:val="231F20"/>
                <w:spacing w:val="-2"/>
                <w:sz w:val="28"/>
              </w:rPr>
              <w:t>Activity/Action</w:t>
            </w:r>
          </w:p>
        </w:tc>
        <w:tc>
          <w:tcPr>
            <w:tcW w:w="5036" w:type="dxa"/>
          </w:tcPr>
          <w:p w:rsidR="0069539B" w:rsidRDefault="002350EF">
            <w:pPr>
              <w:pStyle w:val="TableParagraph"/>
              <w:ind w:left="79"/>
              <w:rPr>
                <w:b/>
                <w:sz w:val="28"/>
              </w:rPr>
            </w:pPr>
            <w:r>
              <w:rPr>
                <w:b/>
                <w:color w:val="231F20"/>
                <w:spacing w:val="-2"/>
                <w:sz w:val="28"/>
              </w:rPr>
              <w:t>Impact</w:t>
            </w:r>
          </w:p>
        </w:tc>
        <w:tc>
          <w:tcPr>
            <w:tcW w:w="4768" w:type="dxa"/>
          </w:tcPr>
          <w:p w:rsidR="0069539B" w:rsidRDefault="002350EF">
            <w:pPr>
              <w:pStyle w:val="TableParagraph"/>
              <w:rPr>
                <w:b/>
                <w:sz w:val="28"/>
              </w:rPr>
            </w:pPr>
            <w:r>
              <w:rPr>
                <w:b/>
                <w:color w:val="231F20"/>
                <w:spacing w:val="-2"/>
                <w:sz w:val="28"/>
              </w:rPr>
              <w:t>Comments</w:t>
            </w:r>
          </w:p>
        </w:tc>
      </w:tr>
      <w:tr w:rsidR="0069539B">
        <w:trPr>
          <w:trHeight w:val="5379"/>
        </w:trPr>
        <w:tc>
          <w:tcPr>
            <w:tcW w:w="5563" w:type="dxa"/>
          </w:tcPr>
          <w:p w:rsidR="005409D3" w:rsidRDefault="005409D3">
            <w:pPr>
              <w:pStyle w:val="TableParagraph"/>
              <w:spacing w:before="0"/>
              <w:ind w:left="0"/>
            </w:pPr>
            <w:r>
              <w:t xml:space="preserve">Access to high quality teaching resources to enhance the quality of teaching throughout the school. Access to increased range of high-quality resources to facilitate active play. </w:t>
            </w:r>
          </w:p>
          <w:p w:rsidR="005409D3" w:rsidRDefault="005409D3">
            <w:pPr>
              <w:pStyle w:val="TableParagraph"/>
              <w:spacing w:before="0"/>
              <w:ind w:left="0"/>
            </w:pPr>
          </w:p>
          <w:p w:rsidR="005409D3" w:rsidRDefault="005409D3">
            <w:pPr>
              <w:pStyle w:val="TableParagraph"/>
              <w:spacing w:before="0"/>
              <w:ind w:left="0"/>
            </w:pPr>
            <w:r>
              <w:t>Training of Lunchtime staff and Sports leaders to facilitate active play. Funding for sports coach to deliver lunchtime club at least once per week.</w:t>
            </w:r>
          </w:p>
          <w:p w:rsidR="005409D3" w:rsidRDefault="005409D3">
            <w:pPr>
              <w:pStyle w:val="TableParagraph"/>
              <w:spacing w:before="0"/>
              <w:ind w:left="0"/>
            </w:pPr>
          </w:p>
          <w:p w:rsidR="005409D3" w:rsidRDefault="005409D3">
            <w:pPr>
              <w:pStyle w:val="TableParagraph"/>
              <w:spacing w:before="0"/>
              <w:ind w:left="0"/>
            </w:pPr>
            <w:r>
              <w:t>Staff training on Primary PE Passport implementation.</w:t>
            </w:r>
          </w:p>
          <w:p w:rsidR="005409D3" w:rsidRDefault="005409D3">
            <w:pPr>
              <w:pStyle w:val="TableParagraph"/>
              <w:spacing w:before="0"/>
              <w:ind w:left="0"/>
            </w:pPr>
          </w:p>
          <w:p w:rsidR="005409D3" w:rsidRDefault="005409D3">
            <w:pPr>
              <w:pStyle w:val="TableParagraph"/>
              <w:spacing w:before="0"/>
              <w:ind w:left="0"/>
            </w:pPr>
            <w:r>
              <w:t xml:space="preserve">Improved access to resources for staff to lead active play for improved behavior at playtimes. </w:t>
            </w:r>
          </w:p>
          <w:p w:rsidR="005409D3" w:rsidRDefault="005409D3">
            <w:pPr>
              <w:pStyle w:val="TableParagraph"/>
              <w:spacing w:before="0"/>
              <w:ind w:left="0"/>
            </w:pPr>
          </w:p>
          <w:p w:rsidR="005409D3" w:rsidRDefault="005409D3">
            <w:pPr>
              <w:pStyle w:val="TableParagraph"/>
              <w:spacing w:before="0"/>
              <w:ind w:left="0"/>
            </w:pPr>
            <w:r>
              <w:t>FSM and SEND children planned for in both PE lessons and afterschool clubs.</w:t>
            </w:r>
          </w:p>
          <w:p w:rsidR="005409D3" w:rsidRDefault="005409D3">
            <w:pPr>
              <w:pStyle w:val="TableParagraph"/>
              <w:spacing w:before="0"/>
              <w:ind w:left="0"/>
            </w:pPr>
          </w:p>
          <w:p w:rsidR="0069539B" w:rsidRDefault="005409D3">
            <w:pPr>
              <w:pStyle w:val="TableParagraph"/>
              <w:spacing w:before="0"/>
              <w:ind w:left="0"/>
              <w:rPr>
                <w:rFonts w:ascii="Times New Roman"/>
                <w:sz w:val="28"/>
              </w:rPr>
            </w:pPr>
            <w:r>
              <w:t>High quality delivery of PE lessons throughout the school. Staff training to facilitate the delivery of active play.</w:t>
            </w:r>
          </w:p>
        </w:tc>
        <w:tc>
          <w:tcPr>
            <w:tcW w:w="5036" w:type="dxa"/>
          </w:tcPr>
          <w:p w:rsidR="005409D3" w:rsidRDefault="005409D3">
            <w:pPr>
              <w:pStyle w:val="TableParagraph"/>
              <w:spacing w:before="0"/>
              <w:ind w:left="0"/>
            </w:pPr>
            <w:r>
              <w:t xml:space="preserve">Initial spend has ensured that all planned PE lessons are fully resourced. PE coordinator to complete a full PE order based on the long-term plan of the schools PE curriculum. </w:t>
            </w:r>
          </w:p>
          <w:p w:rsidR="005409D3" w:rsidRDefault="005409D3">
            <w:pPr>
              <w:pStyle w:val="TableParagraph"/>
              <w:spacing w:before="0"/>
              <w:ind w:left="0"/>
            </w:pPr>
            <w:r>
              <w:t xml:space="preserve">Observations show an increased participation in health and fitness. Improvement in lunchtime behavior and participation in games during lunchtimes. Increased participation of all children with the school in relation to physical activity. </w:t>
            </w:r>
          </w:p>
          <w:p w:rsidR="0069539B" w:rsidRDefault="005409D3">
            <w:pPr>
              <w:pStyle w:val="TableParagraph"/>
              <w:spacing w:before="0"/>
              <w:ind w:left="0"/>
            </w:pPr>
            <w:r>
              <w:t xml:space="preserve">Increased knowledge of Delivering PE curriculum through </w:t>
            </w:r>
            <w:r w:rsidR="00232D91">
              <w:t>Get Set for PE</w:t>
            </w:r>
            <w:r>
              <w:t>.</w:t>
            </w:r>
          </w:p>
          <w:p w:rsidR="005409D3" w:rsidRDefault="005409D3">
            <w:pPr>
              <w:pStyle w:val="TableParagraph"/>
              <w:spacing w:before="0"/>
              <w:ind w:left="0"/>
            </w:pPr>
            <w:r>
              <w:t xml:space="preserve">Children are more active at playtimes and as a result behavior of pupils has improved. </w:t>
            </w:r>
          </w:p>
          <w:p w:rsidR="005409D3" w:rsidRDefault="005409D3">
            <w:pPr>
              <w:pStyle w:val="TableParagraph"/>
              <w:spacing w:before="0"/>
              <w:ind w:left="0"/>
            </w:pPr>
            <w:r>
              <w:t>Behavior tracking show less incidents of poor behaviors. Pupil voice shows positive views on active play.</w:t>
            </w:r>
          </w:p>
          <w:p w:rsidR="005409D3" w:rsidRDefault="005409D3">
            <w:pPr>
              <w:pStyle w:val="TableParagraph"/>
              <w:spacing w:before="0"/>
              <w:ind w:left="0"/>
            </w:pPr>
            <w:r>
              <w:t>All SEND children enabled to access all area of the curriculum with appropriate resources.</w:t>
            </w:r>
          </w:p>
          <w:p w:rsidR="005409D3" w:rsidRDefault="005409D3">
            <w:pPr>
              <w:pStyle w:val="TableParagraph"/>
              <w:spacing w:before="0"/>
              <w:ind w:left="0"/>
              <w:rPr>
                <w:rFonts w:ascii="Times New Roman"/>
                <w:sz w:val="28"/>
              </w:rPr>
            </w:pPr>
            <w:r>
              <w:t>Observation have shown an improvement in the delivery and competence of teaching the PE curriculum. Children are improving their knowledge and participation in physical activity. After school club intake has been good. Further equipment needed to enhance the range of extracurricular clubs provided.</w:t>
            </w:r>
          </w:p>
        </w:tc>
        <w:tc>
          <w:tcPr>
            <w:tcW w:w="4768" w:type="dxa"/>
          </w:tcPr>
          <w:p w:rsidR="0069539B" w:rsidRDefault="0069539B">
            <w:pPr>
              <w:pStyle w:val="TableParagraph"/>
              <w:spacing w:before="0"/>
              <w:ind w:left="0"/>
              <w:rPr>
                <w:rFonts w:ascii="Times New Roman"/>
                <w:sz w:val="28"/>
              </w:rPr>
            </w:pPr>
          </w:p>
        </w:tc>
      </w:tr>
    </w:tbl>
    <w:p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rsidR="0069539B" w:rsidRDefault="002350EF">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350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rsidR="0069539B" w:rsidRDefault="002350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2350EF">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trPr>
          <w:trHeight w:val="1103"/>
        </w:trPr>
        <w:tc>
          <w:tcPr>
            <w:tcW w:w="2568" w:type="dxa"/>
          </w:tcPr>
          <w:p w:rsidR="0069539B" w:rsidRDefault="002350EF">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2350EF">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2350EF">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2350EF">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2350EF">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trPr>
          <w:trHeight w:val="7973"/>
        </w:trPr>
        <w:tc>
          <w:tcPr>
            <w:tcW w:w="2568" w:type="dxa"/>
          </w:tcPr>
          <w:p w:rsidR="00207A64" w:rsidRDefault="00207A64" w:rsidP="00322C72">
            <w:pPr>
              <w:pStyle w:val="TableParagraph"/>
              <w:spacing w:before="18" w:line="235" w:lineRule="auto"/>
              <w:ind w:left="0" w:right="162"/>
              <w:rPr>
                <w:i/>
                <w:color w:val="4C4D4F"/>
                <w:sz w:val="28"/>
              </w:rPr>
            </w:pPr>
            <w:r>
              <w:rPr>
                <w:i/>
                <w:color w:val="4C4D4F"/>
                <w:sz w:val="28"/>
              </w:rPr>
              <w:t xml:space="preserve">Introduction of the daily mile during lunchtimes which will be 3 times per week. </w:t>
            </w:r>
          </w:p>
          <w:p w:rsidR="00207A64" w:rsidRDefault="00207A64">
            <w:pPr>
              <w:pStyle w:val="TableParagraph"/>
              <w:spacing w:before="18" w:line="235" w:lineRule="auto"/>
              <w:ind w:right="162"/>
              <w:rPr>
                <w:i/>
                <w:color w:val="4C4D4F"/>
                <w:sz w:val="28"/>
              </w:rPr>
            </w:pPr>
          </w:p>
          <w:p w:rsidR="00207A64" w:rsidRDefault="00207A64">
            <w:pPr>
              <w:pStyle w:val="TableParagraph"/>
              <w:spacing w:before="18" w:line="235" w:lineRule="auto"/>
              <w:ind w:right="162"/>
              <w:rPr>
                <w:i/>
                <w:color w:val="4C4D4F"/>
                <w:sz w:val="28"/>
              </w:rPr>
            </w:pPr>
            <w:r>
              <w:rPr>
                <w:i/>
                <w:color w:val="4C4D4F"/>
                <w:sz w:val="28"/>
              </w:rPr>
              <w:t xml:space="preserve">Introduction of play leaders during lunch times. </w:t>
            </w:r>
          </w:p>
          <w:p w:rsidR="002E5262" w:rsidRDefault="002E526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r>
              <w:rPr>
                <w:i/>
                <w:color w:val="4C4D4F"/>
                <w:sz w:val="28"/>
              </w:rPr>
              <w:t xml:space="preserve">Access of high-quality teaching resources to enhance the quality of teaching throughout the school. </w:t>
            </w:r>
          </w:p>
          <w:p w:rsidR="002E5262" w:rsidRDefault="002E5262">
            <w:pPr>
              <w:pStyle w:val="TableParagraph"/>
              <w:spacing w:before="18" w:line="235" w:lineRule="auto"/>
              <w:ind w:right="162"/>
              <w:rPr>
                <w:i/>
                <w:color w:val="4C4D4F"/>
                <w:sz w:val="28"/>
              </w:rPr>
            </w:pPr>
          </w:p>
          <w:p w:rsidR="00322C72" w:rsidRDefault="00322C72" w:rsidP="00322C72">
            <w:pPr>
              <w:pStyle w:val="TableParagraph"/>
              <w:spacing w:before="18" w:line="235" w:lineRule="auto"/>
              <w:ind w:left="0" w:right="162"/>
              <w:rPr>
                <w:i/>
                <w:color w:val="4C4D4F"/>
                <w:sz w:val="28"/>
              </w:rPr>
            </w:pPr>
          </w:p>
          <w:p w:rsidR="00322C72" w:rsidRDefault="00322C72" w:rsidP="00322C72">
            <w:pPr>
              <w:pStyle w:val="TableParagraph"/>
              <w:spacing w:before="18" w:line="235" w:lineRule="auto"/>
              <w:ind w:left="0" w:right="162"/>
              <w:rPr>
                <w:i/>
                <w:color w:val="4C4D4F"/>
                <w:sz w:val="28"/>
              </w:rPr>
            </w:pPr>
          </w:p>
          <w:p w:rsidR="00322C72" w:rsidRDefault="00322C72" w:rsidP="00322C72">
            <w:pPr>
              <w:pStyle w:val="TableParagraph"/>
              <w:spacing w:before="18" w:line="235" w:lineRule="auto"/>
              <w:ind w:left="0" w:right="162"/>
              <w:rPr>
                <w:i/>
                <w:color w:val="4C4D4F"/>
                <w:sz w:val="28"/>
              </w:rPr>
            </w:pPr>
          </w:p>
          <w:p w:rsidR="00322C72" w:rsidRDefault="00322C72" w:rsidP="00322C72">
            <w:pPr>
              <w:pStyle w:val="TableParagraph"/>
              <w:spacing w:before="18" w:line="235" w:lineRule="auto"/>
              <w:ind w:left="0" w:right="162"/>
              <w:rPr>
                <w:i/>
                <w:color w:val="4C4D4F"/>
                <w:sz w:val="28"/>
              </w:rPr>
            </w:pPr>
          </w:p>
          <w:p w:rsidR="00322C72" w:rsidRDefault="00322C72" w:rsidP="00322C72">
            <w:pPr>
              <w:pStyle w:val="TableParagraph"/>
              <w:spacing w:before="18" w:line="235" w:lineRule="auto"/>
              <w:ind w:left="0" w:right="162"/>
              <w:rPr>
                <w:i/>
                <w:color w:val="4C4D4F"/>
                <w:sz w:val="28"/>
              </w:rPr>
            </w:pPr>
          </w:p>
          <w:p w:rsidR="00322C72" w:rsidRDefault="00322C72" w:rsidP="00322C72">
            <w:pPr>
              <w:pStyle w:val="TableParagraph"/>
              <w:spacing w:before="18" w:line="235" w:lineRule="auto"/>
              <w:ind w:left="0" w:right="162"/>
              <w:rPr>
                <w:i/>
                <w:color w:val="4C4D4F"/>
                <w:sz w:val="28"/>
              </w:rPr>
            </w:pPr>
          </w:p>
          <w:p w:rsidR="002E5262" w:rsidRDefault="002E5262" w:rsidP="00322C72">
            <w:pPr>
              <w:pStyle w:val="TableParagraph"/>
              <w:spacing w:before="18" w:line="235" w:lineRule="auto"/>
              <w:ind w:left="0" w:right="162"/>
              <w:rPr>
                <w:i/>
                <w:color w:val="4C4D4F"/>
                <w:sz w:val="28"/>
              </w:rPr>
            </w:pPr>
            <w:r>
              <w:rPr>
                <w:i/>
                <w:color w:val="4C4D4F"/>
                <w:sz w:val="28"/>
              </w:rPr>
              <w:t xml:space="preserve">Access to increase range of high-quality recourses to facilitate active play. </w:t>
            </w:r>
          </w:p>
          <w:p w:rsidR="002E5262" w:rsidRDefault="002E526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2E5262" w:rsidRDefault="002E5262">
            <w:pPr>
              <w:pStyle w:val="TableParagraph"/>
              <w:spacing w:before="18" w:line="235" w:lineRule="auto"/>
              <w:ind w:right="162"/>
              <w:rPr>
                <w:i/>
                <w:color w:val="4C4D4F"/>
                <w:sz w:val="28"/>
              </w:rPr>
            </w:pPr>
            <w:r>
              <w:rPr>
                <w:i/>
                <w:color w:val="4C4D4F"/>
                <w:sz w:val="28"/>
              </w:rPr>
              <w:t xml:space="preserve">Staff training to support implementation of new scheme ‘Get Set for PE’. </w:t>
            </w:r>
          </w:p>
          <w:p w:rsidR="00322C72" w:rsidRDefault="00322C7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p>
          <w:p w:rsidR="00322C72" w:rsidRDefault="00322C72">
            <w:pPr>
              <w:pStyle w:val="TableParagraph"/>
              <w:spacing w:before="18" w:line="235" w:lineRule="auto"/>
              <w:ind w:right="162"/>
              <w:rPr>
                <w:i/>
                <w:color w:val="4C4D4F"/>
                <w:sz w:val="28"/>
              </w:rPr>
            </w:pPr>
            <w:r>
              <w:rPr>
                <w:i/>
                <w:color w:val="4C4D4F"/>
                <w:sz w:val="28"/>
              </w:rPr>
              <w:t xml:space="preserve">Pupils to attend external competitions across a range of sports. </w:t>
            </w:r>
          </w:p>
          <w:p w:rsidR="005A1AF5" w:rsidRDefault="005A1AF5">
            <w:pPr>
              <w:pStyle w:val="TableParagraph"/>
              <w:spacing w:before="18" w:line="235" w:lineRule="auto"/>
              <w:ind w:right="162"/>
              <w:rPr>
                <w:i/>
                <w:color w:val="4C4D4F"/>
                <w:sz w:val="28"/>
              </w:rPr>
            </w:pPr>
          </w:p>
          <w:p w:rsidR="005A1AF5" w:rsidRDefault="005A1AF5">
            <w:pPr>
              <w:pStyle w:val="TableParagraph"/>
              <w:spacing w:before="18" w:line="235" w:lineRule="auto"/>
              <w:ind w:right="162"/>
              <w:rPr>
                <w:i/>
                <w:color w:val="4C4D4F"/>
                <w:sz w:val="28"/>
              </w:rPr>
            </w:pPr>
          </w:p>
          <w:p w:rsidR="005A1AF5" w:rsidRDefault="005A1AF5" w:rsidP="005A1AF5">
            <w:pPr>
              <w:pStyle w:val="TableParagraph"/>
              <w:spacing w:before="18" w:line="235" w:lineRule="auto"/>
              <w:ind w:right="162"/>
              <w:rPr>
                <w:i/>
                <w:sz w:val="28"/>
              </w:rPr>
            </w:pPr>
            <w:r>
              <w:rPr>
                <w:i/>
                <w:color w:val="4C4D4F"/>
                <w:sz w:val="28"/>
              </w:rPr>
              <w:t xml:space="preserve">Continue to work with Staffordshire Active Travel to </w:t>
            </w:r>
            <w:r>
              <w:rPr>
                <w:rFonts w:ascii="Century Gothic" w:eastAsia="Times New Roman" w:hAnsi="Century Gothic"/>
                <w:color w:val="000000"/>
              </w:rPr>
              <w:t xml:space="preserve"> </w:t>
            </w:r>
            <w:r w:rsidRPr="00A516D7">
              <w:rPr>
                <w:rFonts w:asciiTheme="minorHAnsi" w:eastAsia="Times New Roman" w:hAnsiTheme="minorHAnsi" w:cstheme="minorHAnsi"/>
                <w:i/>
                <w:color w:val="000000"/>
                <w:sz w:val="28"/>
                <w:szCs w:val="28"/>
              </w:rPr>
              <w:t>encourage active travel to and from school</w:t>
            </w:r>
          </w:p>
        </w:tc>
        <w:tc>
          <w:tcPr>
            <w:tcW w:w="3534" w:type="dxa"/>
          </w:tcPr>
          <w:p w:rsidR="00207A64" w:rsidRDefault="00207A64" w:rsidP="00322C72">
            <w:pPr>
              <w:pStyle w:val="TableParagraph"/>
              <w:spacing w:before="1"/>
              <w:ind w:left="0"/>
              <w:rPr>
                <w:i/>
                <w:color w:val="4C4D4F"/>
                <w:spacing w:val="-2"/>
                <w:sz w:val="28"/>
              </w:rPr>
            </w:pPr>
            <w:r>
              <w:rPr>
                <w:i/>
                <w:color w:val="4C4D4F"/>
                <w:spacing w:val="-2"/>
                <w:sz w:val="28"/>
              </w:rPr>
              <w:t xml:space="preserve">Lunchtime supervisors and teaching staff will lead this activity – pupils from year 1 to 4 will take part. </w:t>
            </w:r>
          </w:p>
          <w:p w:rsidR="00207A64" w:rsidRDefault="00207A64">
            <w:pPr>
              <w:pStyle w:val="TableParagraph"/>
              <w:spacing w:before="1"/>
              <w:ind w:left="79"/>
              <w:rPr>
                <w:i/>
                <w:color w:val="4C4D4F"/>
                <w:spacing w:val="-2"/>
                <w:sz w:val="28"/>
              </w:rPr>
            </w:pPr>
          </w:p>
          <w:p w:rsidR="00207A64" w:rsidRDefault="00207A64">
            <w:pPr>
              <w:pStyle w:val="TableParagraph"/>
              <w:spacing w:before="1"/>
              <w:ind w:left="79"/>
              <w:rPr>
                <w:i/>
                <w:color w:val="4C4D4F"/>
                <w:spacing w:val="-2"/>
                <w:sz w:val="28"/>
              </w:rPr>
            </w:pPr>
          </w:p>
          <w:p w:rsidR="00207A64" w:rsidRDefault="00207A64">
            <w:pPr>
              <w:pStyle w:val="TableParagraph"/>
              <w:spacing w:before="1"/>
              <w:ind w:left="79"/>
              <w:rPr>
                <w:i/>
                <w:color w:val="4C4D4F"/>
                <w:spacing w:val="-2"/>
                <w:sz w:val="28"/>
              </w:rPr>
            </w:pPr>
            <w:r>
              <w:rPr>
                <w:i/>
                <w:color w:val="4C4D4F"/>
                <w:spacing w:val="-2"/>
                <w:sz w:val="28"/>
              </w:rPr>
              <w:t xml:space="preserve">Lunchtime supervisors will support play leaders to lead games with pupils from Nursery to year 2. Teaching staff will train play leaders to lead sessions. Pupils from all years will either lead or take part in planned games. </w:t>
            </w:r>
          </w:p>
          <w:p w:rsidR="002E5262" w:rsidRDefault="002E5262">
            <w:pPr>
              <w:pStyle w:val="TableParagraph"/>
              <w:spacing w:before="1"/>
              <w:ind w:left="79"/>
              <w:rPr>
                <w:i/>
                <w:color w:val="4C4D4F"/>
                <w:spacing w:val="-2"/>
                <w:sz w:val="28"/>
              </w:rPr>
            </w:pPr>
          </w:p>
          <w:p w:rsidR="002E5262" w:rsidRDefault="002E5262">
            <w:pPr>
              <w:pStyle w:val="TableParagraph"/>
              <w:spacing w:before="1"/>
              <w:ind w:left="79"/>
              <w:rPr>
                <w:i/>
                <w:color w:val="4C4D4F"/>
                <w:spacing w:val="-2"/>
                <w:sz w:val="28"/>
              </w:rPr>
            </w:pPr>
            <w:r>
              <w:rPr>
                <w:i/>
                <w:color w:val="4C4D4F"/>
                <w:spacing w:val="-2"/>
                <w:sz w:val="28"/>
              </w:rPr>
              <w:t xml:space="preserve">Purchase of additional PE resources to supplement PE lessons so all sports and activities in PE are fully resourced. All pupils to have access to equipment in order to achieve full potential in all areas of PE. </w:t>
            </w:r>
          </w:p>
          <w:p w:rsidR="002E5262" w:rsidRDefault="002E526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2E5262" w:rsidRDefault="002E5262">
            <w:pPr>
              <w:pStyle w:val="TableParagraph"/>
              <w:spacing w:before="1"/>
              <w:ind w:left="79"/>
              <w:rPr>
                <w:i/>
                <w:color w:val="4C4D4F"/>
                <w:spacing w:val="-2"/>
                <w:sz w:val="28"/>
              </w:rPr>
            </w:pPr>
            <w:r>
              <w:rPr>
                <w:i/>
                <w:color w:val="4C4D4F"/>
                <w:spacing w:val="-2"/>
                <w:sz w:val="28"/>
              </w:rPr>
              <w:t xml:space="preserve">Purchase of additional play time resources and replenish any resources the need to be replaced and training for lunchtime supervisors. </w:t>
            </w:r>
          </w:p>
          <w:p w:rsidR="002E5262" w:rsidRDefault="002E5262">
            <w:pPr>
              <w:pStyle w:val="TableParagraph"/>
              <w:spacing w:before="1"/>
              <w:ind w:left="79"/>
              <w:rPr>
                <w:i/>
                <w:color w:val="4C4D4F"/>
                <w:spacing w:val="-2"/>
                <w:sz w:val="28"/>
              </w:rPr>
            </w:pPr>
          </w:p>
          <w:p w:rsidR="002E5262" w:rsidRDefault="002E526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2E5262" w:rsidRDefault="002E5262">
            <w:pPr>
              <w:pStyle w:val="TableParagraph"/>
              <w:spacing w:before="1"/>
              <w:ind w:left="79"/>
              <w:rPr>
                <w:i/>
                <w:color w:val="4C4D4F"/>
                <w:spacing w:val="-2"/>
                <w:sz w:val="28"/>
              </w:rPr>
            </w:pPr>
            <w:r>
              <w:rPr>
                <w:i/>
                <w:color w:val="4C4D4F"/>
                <w:spacing w:val="-2"/>
                <w:sz w:val="28"/>
              </w:rPr>
              <w:t xml:space="preserve">Staff to have training on how to implement new scheme effectively. </w:t>
            </w:r>
            <w:r w:rsidR="005A1AF5">
              <w:rPr>
                <w:i/>
                <w:color w:val="4C4D4F"/>
                <w:spacing w:val="-2"/>
                <w:sz w:val="28"/>
              </w:rPr>
              <w:t>PE lead to monitor standards of PE across school</w:t>
            </w: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pPr>
              <w:pStyle w:val="TableParagraph"/>
              <w:spacing w:before="1"/>
              <w:ind w:left="79"/>
              <w:rPr>
                <w:i/>
                <w:color w:val="4C4D4F"/>
                <w:spacing w:val="-2"/>
                <w:sz w:val="28"/>
              </w:rPr>
            </w:pPr>
          </w:p>
          <w:p w:rsidR="00322C72" w:rsidRDefault="00322C72" w:rsidP="00322C72">
            <w:pPr>
              <w:pStyle w:val="TableParagraph"/>
              <w:spacing w:before="1"/>
              <w:ind w:left="0"/>
              <w:rPr>
                <w:i/>
                <w:color w:val="4C4D4F"/>
                <w:spacing w:val="-2"/>
                <w:sz w:val="28"/>
              </w:rPr>
            </w:pPr>
            <w:r>
              <w:rPr>
                <w:i/>
                <w:color w:val="4C4D4F"/>
                <w:spacing w:val="-2"/>
                <w:sz w:val="28"/>
              </w:rPr>
              <w:t xml:space="preserve">Pupils to attend external competitions against other schools across many sports. </w:t>
            </w:r>
          </w:p>
          <w:p w:rsidR="00A516D7" w:rsidRDefault="00A516D7" w:rsidP="00322C72">
            <w:pPr>
              <w:pStyle w:val="TableParagraph"/>
              <w:spacing w:before="1"/>
              <w:ind w:left="0"/>
              <w:rPr>
                <w:i/>
                <w:color w:val="4C4D4F"/>
                <w:spacing w:val="-2"/>
                <w:sz w:val="28"/>
              </w:rPr>
            </w:pPr>
          </w:p>
          <w:p w:rsidR="00A516D7" w:rsidRDefault="00A516D7" w:rsidP="00322C72">
            <w:pPr>
              <w:pStyle w:val="TableParagraph"/>
              <w:spacing w:before="1"/>
              <w:ind w:left="0"/>
              <w:rPr>
                <w:i/>
                <w:color w:val="4C4D4F"/>
                <w:spacing w:val="-2"/>
                <w:sz w:val="28"/>
              </w:rPr>
            </w:pPr>
          </w:p>
          <w:p w:rsidR="00A516D7" w:rsidRDefault="00A516D7" w:rsidP="00322C72">
            <w:pPr>
              <w:pStyle w:val="TableParagraph"/>
              <w:spacing w:before="1"/>
              <w:ind w:left="0"/>
              <w:rPr>
                <w:i/>
                <w:sz w:val="28"/>
              </w:rPr>
            </w:pPr>
            <w:r>
              <w:rPr>
                <w:i/>
                <w:sz w:val="28"/>
              </w:rPr>
              <w:t>Promote and participate with active travel campaigns and continue to engage with the School Travel Advisor to update and add to the audit.  Bronze level achieved and working towards the Silver level accreditation. Purchase of Scooter Rack.</w:t>
            </w:r>
          </w:p>
        </w:tc>
        <w:tc>
          <w:tcPr>
            <w:tcW w:w="3874" w:type="dxa"/>
          </w:tcPr>
          <w:p w:rsidR="00207A64" w:rsidRDefault="00207A64" w:rsidP="00207A64">
            <w:pPr>
              <w:pStyle w:val="TableParagraph"/>
              <w:spacing w:before="0" w:line="235" w:lineRule="auto"/>
              <w:ind w:left="0" w:right="206"/>
              <w:rPr>
                <w:i/>
                <w:color w:val="4C4D4F"/>
                <w:sz w:val="28"/>
              </w:rPr>
            </w:pPr>
            <w:r>
              <w:rPr>
                <w:i/>
                <w:color w:val="4C4D4F"/>
                <w:sz w:val="28"/>
              </w:rPr>
              <w:t xml:space="preserve">Indicator 2 – engagement of all pupils in regular exercise. </w:t>
            </w:r>
          </w:p>
          <w:p w:rsidR="00207A64" w:rsidRDefault="00207A64" w:rsidP="00207A64">
            <w:pPr>
              <w:pStyle w:val="TableParagraph"/>
              <w:spacing w:before="0" w:line="235" w:lineRule="auto"/>
              <w:ind w:left="0" w:right="206"/>
              <w:rPr>
                <w:i/>
                <w:color w:val="4C4D4F"/>
                <w:sz w:val="28"/>
              </w:rPr>
            </w:pPr>
          </w:p>
          <w:p w:rsidR="00207A64" w:rsidRDefault="00207A64" w:rsidP="00207A64">
            <w:pPr>
              <w:pStyle w:val="TableParagraph"/>
              <w:spacing w:before="0" w:line="235" w:lineRule="auto"/>
              <w:ind w:left="0" w:right="206"/>
              <w:rPr>
                <w:i/>
                <w:color w:val="4C4D4F"/>
                <w:sz w:val="28"/>
              </w:rPr>
            </w:pPr>
          </w:p>
          <w:p w:rsidR="00207A64" w:rsidRDefault="00207A64" w:rsidP="00207A64">
            <w:pPr>
              <w:pStyle w:val="TableParagraph"/>
              <w:spacing w:before="0" w:line="235" w:lineRule="auto"/>
              <w:ind w:left="0" w:right="206"/>
              <w:rPr>
                <w:i/>
                <w:color w:val="4C4D4F"/>
                <w:sz w:val="28"/>
              </w:rPr>
            </w:pPr>
          </w:p>
          <w:p w:rsidR="00207A64" w:rsidRDefault="00207A64" w:rsidP="00207A64">
            <w:pPr>
              <w:pStyle w:val="TableParagraph"/>
              <w:spacing w:before="0" w:line="235" w:lineRule="auto"/>
              <w:ind w:left="0" w:right="206"/>
              <w:rPr>
                <w:i/>
                <w:color w:val="4C4D4F"/>
                <w:sz w:val="28"/>
              </w:rPr>
            </w:pPr>
          </w:p>
          <w:p w:rsidR="00207A64" w:rsidRDefault="00207A64" w:rsidP="00207A64">
            <w:pPr>
              <w:pStyle w:val="TableParagraph"/>
              <w:spacing w:before="0" w:line="235" w:lineRule="auto"/>
              <w:ind w:left="0" w:right="206"/>
              <w:rPr>
                <w:i/>
                <w:color w:val="4C4D4F"/>
                <w:sz w:val="28"/>
              </w:rPr>
            </w:pPr>
          </w:p>
          <w:p w:rsidR="00207A64" w:rsidRDefault="00207A64" w:rsidP="00207A64">
            <w:pPr>
              <w:pStyle w:val="TableParagraph"/>
              <w:spacing w:before="0" w:line="235" w:lineRule="auto"/>
              <w:ind w:left="0" w:right="206"/>
              <w:rPr>
                <w:i/>
                <w:color w:val="4C4D4F"/>
                <w:sz w:val="28"/>
              </w:rPr>
            </w:pPr>
            <w:r>
              <w:rPr>
                <w:i/>
                <w:color w:val="4C4D4F"/>
                <w:sz w:val="28"/>
              </w:rPr>
              <w:t>Indicator 2 – engagement of all pupils in regular exercise.</w:t>
            </w:r>
          </w:p>
          <w:p w:rsidR="00322C72" w:rsidRDefault="00322C72" w:rsidP="00207A64">
            <w:pPr>
              <w:pStyle w:val="TableParagraph"/>
              <w:spacing w:before="0" w:line="235" w:lineRule="auto"/>
              <w:ind w:left="0" w:right="206"/>
              <w:rPr>
                <w:i/>
                <w:color w:val="4C4D4F"/>
                <w:sz w:val="28"/>
              </w:rPr>
            </w:pPr>
          </w:p>
          <w:p w:rsidR="00322C72" w:rsidRDefault="00322C72" w:rsidP="00207A64">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rsidR="00322C72" w:rsidRDefault="00322C72" w:rsidP="00207A64">
            <w:pPr>
              <w:pStyle w:val="TableParagraph"/>
              <w:spacing w:before="0" w:line="235" w:lineRule="auto"/>
              <w:ind w:left="0" w:right="206"/>
              <w:rPr>
                <w:i/>
                <w:color w:val="4C4D4F"/>
                <w:sz w:val="28"/>
              </w:rPr>
            </w:pPr>
          </w:p>
          <w:p w:rsidR="00322C72" w:rsidRDefault="00322C72" w:rsidP="00207A64">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Indicator 2 – engagement of all pupils in regular exercise.</w:t>
            </w: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 xml:space="preserve">Indicator 4 – A boarder experience of a range of sports and activities offered to all pupils. </w:t>
            </w: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 xml:space="preserve">Indicator 3 – The profile of PE and sport is raised across </w:t>
            </w:r>
            <w:proofErr w:type="gramStart"/>
            <w:r>
              <w:rPr>
                <w:i/>
                <w:color w:val="4C4D4F"/>
                <w:sz w:val="28"/>
              </w:rPr>
              <w:t>he</w:t>
            </w:r>
            <w:proofErr w:type="gramEnd"/>
            <w:r>
              <w:rPr>
                <w:i/>
                <w:color w:val="4C4D4F"/>
                <w:sz w:val="28"/>
              </w:rPr>
              <w:t xml:space="preserve"> school as a tool for school improvement. </w:t>
            </w: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Indicator 2 – engagement of all pupils in regular exercise.</w:t>
            </w: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p>
          <w:p w:rsidR="00322C72" w:rsidRDefault="00322C72" w:rsidP="00322C72">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rsidR="00322C72" w:rsidRDefault="00322C72" w:rsidP="00322C72">
            <w:pPr>
              <w:pStyle w:val="TableParagraph"/>
              <w:spacing w:before="0" w:line="235" w:lineRule="auto"/>
              <w:ind w:left="0" w:right="206"/>
              <w:rPr>
                <w:i/>
                <w:color w:val="4C4D4F"/>
                <w:sz w:val="28"/>
              </w:rPr>
            </w:pPr>
          </w:p>
          <w:p w:rsidR="00DE7510" w:rsidRDefault="00DE7510" w:rsidP="00322C72">
            <w:pPr>
              <w:pStyle w:val="TableParagraph"/>
              <w:spacing w:before="0" w:line="235" w:lineRule="auto"/>
              <w:ind w:left="0" w:right="206"/>
              <w:rPr>
                <w:i/>
                <w:color w:val="4C4D4F"/>
                <w:sz w:val="28"/>
              </w:rPr>
            </w:pPr>
          </w:p>
          <w:p w:rsidR="00DE7510" w:rsidRDefault="00DE7510" w:rsidP="00322C72">
            <w:pPr>
              <w:pStyle w:val="TableParagraph"/>
              <w:spacing w:before="0" w:line="235" w:lineRule="auto"/>
              <w:ind w:left="0" w:right="206"/>
              <w:rPr>
                <w:i/>
                <w:color w:val="4C4D4F"/>
                <w:sz w:val="28"/>
              </w:rPr>
            </w:pPr>
          </w:p>
          <w:p w:rsidR="00DE7510" w:rsidRDefault="00DE7510" w:rsidP="00322C72">
            <w:pPr>
              <w:pStyle w:val="TableParagraph"/>
              <w:spacing w:before="0" w:line="235" w:lineRule="auto"/>
              <w:ind w:left="0" w:right="206"/>
              <w:rPr>
                <w:i/>
                <w:color w:val="4C4D4F"/>
                <w:sz w:val="28"/>
              </w:rPr>
            </w:pPr>
          </w:p>
          <w:p w:rsidR="00322C72" w:rsidRDefault="00DE7510" w:rsidP="00207A64">
            <w:pPr>
              <w:pStyle w:val="TableParagraph"/>
              <w:spacing w:before="0" w:line="235" w:lineRule="auto"/>
              <w:ind w:left="0" w:right="206"/>
              <w:rPr>
                <w:i/>
                <w:color w:val="4C4D4F"/>
                <w:sz w:val="28"/>
              </w:rPr>
            </w:pPr>
            <w:r>
              <w:rPr>
                <w:i/>
                <w:color w:val="4C4D4F"/>
                <w:sz w:val="28"/>
              </w:rPr>
              <w:t xml:space="preserve">Indicator 5 – participation in competitive sport. </w:t>
            </w:r>
          </w:p>
          <w:p w:rsidR="005A1AF5" w:rsidRDefault="005A1AF5" w:rsidP="00207A64">
            <w:pPr>
              <w:pStyle w:val="TableParagraph"/>
              <w:spacing w:before="0" w:line="235" w:lineRule="auto"/>
              <w:ind w:left="0" w:right="206"/>
              <w:rPr>
                <w:i/>
                <w:color w:val="4C4D4F"/>
                <w:sz w:val="28"/>
              </w:rPr>
            </w:pPr>
          </w:p>
          <w:p w:rsidR="005A1AF5" w:rsidRDefault="005A1AF5" w:rsidP="00207A64">
            <w:pPr>
              <w:pStyle w:val="TableParagraph"/>
              <w:spacing w:before="0" w:line="235" w:lineRule="auto"/>
              <w:ind w:left="0" w:right="206"/>
              <w:rPr>
                <w:i/>
                <w:color w:val="4C4D4F"/>
                <w:sz w:val="28"/>
              </w:rPr>
            </w:pPr>
          </w:p>
          <w:p w:rsidR="005A1AF5" w:rsidRDefault="005A1AF5" w:rsidP="00207A64">
            <w:pPr>
              <w:pStyle w:val="TableParagraph"/>
              <w:spacing w:before="0" w:line="235" w:lineRule="auto"/>
              <w:ind w:left="0" w:right="206"/>
              <w:rPr>
                <w:i/>
                <w:color w:val="4C4D4F"/>
                <w:sz w:val="28"/>
              </w:rPr>
            </w:pPr>
          </w:p>
          <w:p w:rsidR="005A1AF5" w:rsidRDefault="005A1AF5" w:rsidP="00207A64">
            <w:pPr>
              <w:pStyle w:val="TableParagraph"/>
              <w:spacing w:before="0" w:line="235" w:lineRule="auto"/>
              <w:ind w:left="0" w:right="206"/>
              <w:rPr>
                <w:i/>
                <w:color w:val="4C4D4F"/>
                <w:sz w:val="28"/>
              </w:rPr>
            </w:pPr>
          </w:p>
          <w:p w:rsidR="005A1AF5" w:rsidRDefault="005A1AF5" w:rsidP="005A1AF5">
            <w:pPr>
              <w:pStyle w:val="TableParagraph"/>
              <w:spacing w:before="0" w:line="235" w:lineRule="auto"/>
              <w:ind w:left="0" w:right="206"/>
              <w:rPr>
                <w:i/>
                <w:color w:val="4C4D4F"/>
                <w:sz w:val="28"/>
              </w:rPr>
            </w:pPr>
            <w:r>
              <w:rPr>
                <w:i/>
                <w:color w:val="4C4D4F"/>
                <w:sz w:val="28"/>
              </w:rPr>
              <w:t>Indicator 2 – engagement of all pupils in regular exercise.</w:t>
            </w:r>
          </w:p>
          <w:p w:rsidR="005A1AF5" w:rsidRPr="000E5320" w:rsidRDefault="005A1AF5" w:rsidP="00207A64">
            <w:pPr>
              <w:pStyle w:val="TableParagraph"/>
              <w:spacing w:before="0" w:line="235" w:lineRule="auto"/>
              <w:ind w:left="0" w:right="206"/>
              <w:rPr>
                <w:i/>
                <w:color w:val="4C4D4F"/>
                <w:sz w:val="28"/>
              </w:rPr>
            </w:pPr>
          </w:p>
        </w:tc>
        <w:tc>
          <w:tcPr>
            <w:tcW w:w="2740" w:type="dxa"/>
          </w:tcPr>
          <w:p w:rsidR="00207A64" w:rsidRDefault="00207A64" w:rsidP="00207A64">
            <w:pPr>
              <w:pStyle w:val="TableParagraph"/>
              <w:spacing w:before="18" w:line="235" w:lineRule="auto"/>
              <w:ind w:left="0"/>
              <w:rPr>
                <w:i/>
                <w:color w:val="4C4D4F"/>
                <w:sz w:val="28"/>
              </w:rPr>
            </w:pPr>
            <w:r>
              <w:rPr>
                <w:i/>
                <w:color w:val="4C4D4F"/>
                <w:sz w:val="28"/>
              </w:rPr>
              <w:t xml:space="preserve">More pupils within school will achieve their daily activity goal. </w:t>
            </w:r>
          </w:p>
          <w:p w:rsidR="00207A64" w:rsidRDefault="00207A64" w:rsidP="00207A64">
            <w:pPr>
              <w:pStyle w:val="TableParagraph"/>
              <w:spacing w:before="18" w:line="235" w:lineRule="auto"/>
              <w:ind w:left="0"/>
              <w:rPr>
                <w:i/>
                <w:color w:val="4C4D4F"/>
                <w:sz w:val="28"/>
              </w:rPr>
            </w:pPr>
          </w:p>
          <w:p w:rsidR="00207A64" w:rsidRDefault="00207A64" w:rsidP="00207A64">
            <w:pPr>
              <w:pStyle w:val="TableParagraph"/>
              <w:spacing w:before="18" w:line="235" w:lineRule="auto"/>
              <w:ind w:left="0"/>
              <w:rPr>
                <w:i/>
                <w:color w:val="4C4D4F"/>
                <w:sz w:val="28"/>
              </w:rPr>
            </w:pPr>
          </w:p>
          <w:p w:rsidR="00207A64" w:rsidRDefault="00207A64" w:rsidP="00207A64">
            <w:pPr>
              <w:pStyle w:val="TableParagraph"/>
              <w:spacing w:before="18" w:line="235" w:lineRule="auto"/>
              <w:ind w:left="0"/>
              <w:rPr>
                <w:i/>
                <w:color w:val="4C4D4F"/>
                <w:sz w:val="28"/>
              </w:rPr>
            </w:pPr>
          </w:p>
          <w:p w:rsidR="00207A64" w:rsidRDefault="00207A64" w:rsidP="00207A64">
            <w:pPr>
              <w:pStyle w:val="TableParagraph"/>
              <w:spacing w:before="18" w:line="235" w:lineRule="auto"/>
              <w:ind w:left="0"/>
              <w:rPr>
                <w:i/>
                <w:color w:val="4C4D4F"/>
                <w:sz w:val="28"/>
              </w:rPr>
            </w:pPr>
            <w:r>
              <w:rPr>
                <w:i/>
                <w:color w:val="4C4D4F"/>
                <w:sz w:val="28"/>
              </w:rPr>
              <w:t>More pupils within school will achieve their daily activity goal.</w:t>
            </w: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r>
              <w:rPr>
                <w:i/>
                <w:color w:val="4C4D4F"/>
                <w:sz w:val="28"/>
              </w:rPr>
              <w:t xml:space="preserve">More pupils in school will access high quality learning through well-resourced lessons. </w:t>
            </w: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r>
              <w:rPr>
                <w:i/>
                <w:color w:val="4C4D4F"/>
                <w:sz w:val="28"/>
              </w:rPr>
              <w:t xml:space="preserve">More pupils will be more active during play times and lunch times. </w:t>
            </w: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p>
          <w:p w:rsidR="000E5320" w:rsidRDefault="000E5320" w:rsidP="00207A64">
            <w:pPr>
              <w:pStyle w:val="TableParagraph"/>
              <w:spacing w:before="18" w:line="235" w:lineRule="auto"/>
              <w:ind w:left="0"/>
              <w:rPr>
                <w:i/>
                <w:color w:val="4C4D4F"/>
                <w:sz w:val="28"/>
              </w:rPr>
            </w:pPr>
            <w:r>
              <w:rPr>
                <w:i/>
                <w:color w:val="4C4D4F"/>
                <w:sz w:val="28"/>
              </w:rPr>
              <w:t xml:space="preserve">Pupils will access high quality learning across </w:t>
            </w:r>
            <w:r w:rsidR="00537BDC">
              <w:rPr>
                <w:i/>
                <w:color w:val="4C4D4F"/>
                <w:sz w:val="28"/>
              </w:rPr>
              <w:t xml:space="preserve">many sports through access of training and new scheme Get Set for PE. </w:t>
            </w:r>
          </w:p>
          <w:p w:rsidR="00537BDC" w:rsidRDefault="00537BDC" w:rsidP="00207A64">
            <w:pPr>
              <w:pStyle w:val="TableParagraph"/>
              <w:spacing w:before="18" w:line="235" w:lineRule="auto"/>
              <w:ind w:left="0"/>
              <w:rPr>
                <w:i/>
                <w:color w:val="4C4D4F"/>
                <w:sz w:val="28"/>
              </w:rPr>
            </w:pPr>
          </w:p>
          <w:p w:rsidR="00537BDC" w:rsidRDefault="00537BDC" w:rsidP="00207A64">
            <w:pPr>
              <w:pStyle w:val="TableParagraph"/>
              <w:spacing w:before="18" w:line="235" w:lineRule="auto"/>
              <w:ind w:left="0"/>
              <w:rPr>
                <w:i/>
                <w:color w:val="4C4D4F"/>
                <w:sz w:val="28"/>
              </w:rPr>
            </w:pPr>
          </w:p>
          <w:p w:rsidR="00537BDC" w:rsidRDefault="00537BDC" w:rsidP="00207A64">
            <w:pPr>
              <w:pStyle w:val="TableParagraph"/>
              <w:spacing w:before="18" w:line="235" w:lineRule="auto"/>
              <w:ind w:left="0"/>
              <w:rPr>
                <w:i/>
                <w:color w:val="4C4D4F"/>
                <w:sz w:val="28"/>
              </w:rPr>
            </w:pPr>
            <w:r>
              <w:rPr>
                <w:i/>
                <w:color w:val="4C4D4F"/>
                <w:sz w:val="28"/>
              </w:rPr>
              <w:t xml:space="preserve">Pupil will compete in competitive sport against other schools. </w:t>
            </w:r>
          </w:p>
          <w:p w:rsidR="00A516D7" w:rsidRDefault="00A516D7" w:rsidP="00207A64">
            <w:pPr>
              <w:pStyle w:val="TableParagraph"/>
              <w:spacing w:before="18" w:line="235" w:lineRule="auto"/>
              <w:ind w:left="0"/>
              <w:rPr>
                <w:i/>
                <w:color w:val="4C4D4F"/>
                <w:sz w:val="28"/>
              </w:rPr>
            </w:pPr>
          </w:p>
          <w:p w:rsidR="00A516D7" w:rsidRDefault="00A516D7" w:rsidP="00207A64">
            <w:pPr>
              <w:pStyle w:val="TableParagraph"/>
              <w:spacing w:before="18" w:line="235" w:lineRule="auto"/>
              <w:ind w:left="0"/>
              <w:rPr>
                <w:i/>
                <w:color w:val="4C4D4F"/>
                <w:sz w:val="28"/>
              </w:rPr>
            </w:pPr>
          </w:p>
          <w:p w:rsidR="00A516D7" w:rsidRDefault="00A516D7" w:rsidP="00207A64">
            <w:pPr>
              <w:pStyle w:val="TableParagraph"/>
              <w:spacing w:before="18" w:line="235" w:lineRule="auto"/>
              <w:ind w:left="0"/>
              <w:rPr>
                <w:i/>
                <w:color w:val="4C4D4F"/>
                <w:sz w:val="28"/>
              </w:rPr>
            </w:pPr>
          </w:p>
          <w:p w:rsidR="00A516D7" w:rsidRDefault="00A516D7" w:rsidP="00207A64">
            <w:pPr>
              <w:pStyle w:val="TableParagraph"/>
              <w:spacing w:before="18" w:line="235" w:lineRule="auto"/>
              <w:ind w:left="0"/>
              <w:rPr>
                <w:i/>
                <w:sz w:val="28"/>
              </w:rPr>
            </w:pPr>
            <w:r>
              <w:rPr>
                <w:i/>
                <w:color w:val="4C4D4F"/>
                <w:sz w:val="28"/>
              </w:rPr>
              <w:t>Pupils will be encouraged to travel to school in different ways e.g. happy shoes day, scoot to school</w:t>
            </w:r>
          </w:p>
        </w:tc>
        <w:tc>
          <w:tcPr>
            <w:tcW w:w="2702" w:type="dxa"/>
          </w:tcPr>
          <w:p w:rsidR="0069539B" w:rsidRDefault="007B6AA0">
            <w:pPr>
              <w:pStyle w:val="TableParagraph"/>
              <w:spacing w:before="18" w:line="235" w:lineRule="auto"/>
              <w:ind w:left="79" w:right="243"/>
              <w:rPr>
                <w:i/>
                <w:sz w:val="28"/>
              </w:rPr>
            </w:pPr>
            <w:r>
              <w:rPr>
                <w:i/>
                <w:sz w:val="28"/>
              </w:rPr>
              <w:t>£500</w:t>
            </w: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A1AF5">
            <w:pPr>
              <w:pStyle w:val="TableParagraph"/>
              <w:spacing w:before="18" w:line="235" w:lineRule="auto"/>
              <w:ind w:left="79" w:right="243"/>
              <w:rPr>
                <w:i/>
                <w:sz w:val="28"/>
              </w:rPr>
            </w:pPr>
            <w:r>
              <w:rPr>
                <w:i/>
                <w:sz w:val="28"/>
              </w:rPr>
              <w:t>£2</w:t>
            </w:r>
            <w:r w:rsidR="007B6AA0">
              <w:rPr>
                <w:i/>
                <w:sz w:val="28"/>
              </w:rPr>
              <w:t>000</w:t>
            </w: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37BDC">
            <w:pPr>
              <w:pStyle w:val="TableParagraph"/>
              <w:spacing w:before="18" w:line="235" w:lineRule="auto"/>
              <w:ind w:left="79" w:right="243"/>
              <w:rPr>
                <w:i/>
                <w:sz w:val="28"/>
              </w:rPr>
            </w:pPr>
          </w:p>
          <w:p w:rsidR="00537BDC" w:rsidRDefault="005A1AF5">
            <w:pPr>
              <w:pStyle w:val="TableParagraph"/>
              <w:spacing w:before="18" w:line="235" w:lineRule="auto"/>
              <w:ind w:left="79" w:right="243"/>
              <w:rPr>
                <w:i/>
                <w:sz w:val="28"/>
              </w:rPr>
            </w:pPr>
            <w:r>
              <w:rPr>
                <w:i/>
                <w:sz w:val="28"/>
              </w:rPr>
              <w:t>£2</w:t>
            </w:r>
            <w:r w:rsidR="00146857">
              <w:rPr>
                <w:i/>
                <w:sz w:val="28"/>
              </w:rPr>
              <w:t>000</w:t>
            </w: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7B6AA0">
            <w:pPr>
              <w:pStyle w:val="TableParagraph"/>
              <w:spacing w:before="18" w:line="235" w:lineRule="auto"/>
              <w:ind w:left="79" w:right="243"/>
              <w:rPr>
                <w:i/>
                <w:sz w:val="28"/>
              </w:rPr>
            </w:pPr>
            <w:r>
              <w:rPr>
                <w:i/>
                <w:sz w:val="28"/>
              </w:rPr>
              <w:t>£1000</w:t>
            </w: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146857">
            <w:pPr>
              <w:pStyle w:val="TableParagraph"/>
              <w:spacing w:before="18" w:line="235" w:lineRule="auto"/>
              <w:ind w:left="79" w:right="243"/>
              <w:rPr>
                <w:i/>
                <w:sz w:val="28"/>
              </w:rPr>
            </w:pPr>
          </w:p>
          <w:p w:rsidR="00146857" w:rsidRDefault="005A1AF5">
            <w:pPr>
              <w:pStyle w:val="TableParagraph"/>
              <w:spacing w:before="18" w:line="235" w:lineRule="auto"/>
              <w:ind w:left="79" w:right="243"/>
              <w:rPr>
                <w:i/>
                <w:sz w:val="28"/>
              </w:rPr>
            </w:pPr>
            <w:r>
              <w:rPr>
                <w:i/>
                <w:sz w:val="28"/>
              </w:rPr>
              <w:t>£7000</w:t>
            </w: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5A1AF5">
            <w:pPr>
              <w:pStyle w:val="TableParagraph"/>
              <w:spacing w:before="18" w:line="235" w:lineRule="auto"/>
              <w:ind w:left="79" w:right="243"/>
              <w:rPr>
                <w:i/>
                <w:sz w:val="28"/>
              </w:rPr>
            </w:pPr>
          </w:p>
          <w:p w:rsidR="005A1AF5" w:rsidRDefault="00A516D7">
            <w:pPr>
              <w:pStyle w:val="TableParagraph"/>
              <w:spacing w:before="18" w:line="235" w:lineRule="auto"/>
              <w:ind w:left="79" w:right="243"/>
              <w:rPr>
                <w:i/>
                <w:sz w:val="28"/>
              </w:rPr>
            </w:pPr>
            <w:r>
              <w:rPr>
                <w:i/>
                <w:sz w:val="28"/>
              </w:rPr>
              <w:t>£1500</w:t>
            </w:r>
          </w:p>
          <w:p w:rsidR="00A516D7" w:rsidRDefault="00A516D7">
            <w:pPr>
              <w:pStyle w:val="TableParagraph"/>
              <w:spacing w:before="18" w:line="235" w:lineRule="auto"/>
              <w:ind w:left="79" w:right="243"/>
              <w:rPr>
                <w:i/>
                <w:sz w:val="28"/>
              </w:rPr>
            </w:pPr>
          </w:p>
          <w:p w:rsidR="00A516D7" w:rsidRDefault="00A516D7">
            <w:pPr>
              <w:pStyle w:val="TableParagraph"/>
              <w:spacing w:before="18" w:line="235" w:lineRule="auto"/>
              <w:ind w:left="79" w:right="243"/>
              <w:rPr>
                <w:i/>
                <w:sz w:val="28"/>
              </w:rPr>
            </w:pPr>
          </w:p>
          <w:p w:rsidR="00A516D7" w:rsidRDefault="00A516D7">
            <w:pPr>
              <w:pStyle w:val="TableParagraph"/>
              <w:spacing w:before="18" w:line="235" w:lineRule="auto"/>
              <w:ind w:left="79" w:right="243"/>
              <w:rPr>
                <w:i/>
                <w:sz w:val="28"/>
              </w:rPr>
            </w:pPr>
          </w:p>
          <w:p w:rsidR="00A516D7" w:rsidRDefault="00A516D7">
            <w:pPr>
              <w:pStyle w:val="TableParagraph"/>
              <w:spacing w:before="18" w:line="235" w:lineRule="auto"/>
              <w:ind w:left="79" w:right="243"/>
              <w:rPr>
                <w:i/>
                <w:sz w:val="28"/>
              </w:rPr>
            </w:pPr>
          </w:p>
          <w:p w:rsidR="00A516D7" w:rsidRDefault="00A516D7">
            <w:pPr>
              <w:pStyle w:val="TableParagraph"/>
              <w:spacing w:before="18" w:line="235" w:lineRule="auto"/>
              <w:ind w:left="79" w:right="243"/>
              <w:rPr>
                <w:i/>
                <w:sz w:val="28"/>
              </w:rPr>
            </w:pPr>
          </w:p>
          <w:p w:rsidR="00A516D7" w:rsidRDefault="00A516D7">
            <w:pPr>
              <w:pStyle w:val="TableParagraph"/>
              <w:spacing w:before="18" w:line="235" w:lineRule="auto"/>
              <w:ind w:left="79" w:right="243"/>
              <w:rPr>
                <w:i/>
                <w:sz w:val="28"/>
              </w:rPr>
            </w:pPr>
            <w:r>
              <w:rPr>
                <w:i/>
                <w:sz w:val="28"/>
              </w:rPr>
              <w:t>£3,020</w:t>
            </w:r>
          </w:p>
        </w:tc>
      </w:tr>
    </w:tbl>
    <w:p w:rsidR="0069539B" w:rsidRDefault="0069539B">
      <w:pPr>
        <w:spacing w:line="235" w:lineRule="auto"/>
        <w:rPr>
          <w:sz w:val="28"/>
        </w:rPr>
        <w:sectPr w:rsidR="0069539B">
          <w:pgSz w:w="16840" w:h="11910" w:orient="landscape"/>
          <w:pgMar w:top="720" w:right="580" w:bottom="720" w:left="540" w:header="0" w:footer="440" w:gutter="0"/>
          <w:cols w:space="720"/>
        </w:sectPr>
      </w:pPr>
    </w:p>
    <w:p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2350EF">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350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rsidR="0069539B" w:rsidRDefault="002350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2350EF">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trPr>
          <w:trHeight w:val="499"/>
        </w:trPr>
        <w:tc>
          <w:tcPr>
            <w:tcW w:w="5563" w:type="dxa"/>
          </w:tcPr>
          <w:p w:rsidR="0069539B" w:rsidRDefault="002350EF">
            <w:pPr>
              <w:pStyle w:val="TableParagraph"/>
              <w:rPr>
                <w:b/>
                <w:sz w:val="28"/>
              </w:rPr>
            </w:pPr>
            <w:r>
              <w:rPr>
                <w:b/>
                <w:color w:val="231F20"/>
                <w:spacing w:val="-2"/>
                <w:sz w:val="28"/>
              </w:rPr>
              <w:t>Activity/Action</w:t>
            </w:r>
          </w:p>
        </w:tc>
        <w:tc>
          <w:tcPr>
            <w:tcW w:w="5036" w:type="dxa"/>
          </w:tcPr>
          <w:p w:rsidR="0069539B" w:rsidRDefault="002350EF">
            <w:pPr>
              <w:pStyle w:val="TableParagraph"/>
              <w:ind w:left="79"/>
              <w:rPr>
                <w:b/>
                <w:sz w:val="28"/>
              </w:rPr>
            </w:pPr>
            <w:r>
              <w:rPr>
                <w:b/>
                <w:color w:val="231F20"/>
                <w:spacing w:val="-2"/>
                <w:sz w:val="28"/>
              </w:rPr>
              <w:t>Impact</w:t>
            </w:r>
          </w:p>
        </w:tc>
        <w:tc>
          <w:tcPr>
            <w:tcW w:w="4768" w:type="dxa"/>
          </w:tcPr>
          <w:p w:rsidR="0069539B" w:rsidRDefault="002350EF">
            <w:pPr>
              <w:pStyle w:val="TableParagraph"/>
              <w:rPr>
                <w:b/>
                <w:sz w:val="28"/>
              </w:rPr>
            </w:pPr>
            <w:r>
              <w:rPr>
                <w:b/>
                <w:color w:val="231F20"/>
                <w:spacing w:val="-2"/>
                <w:sz w:val="28"/>
              </w:rPr>
              <w:t>Comments</w:t>
            </w:r>
          </w:p>
        </w:tc>
      </w:tr>
      <w:tr w:rsidR="0069539B">
        <w:trPr>
          <w:trHeight w:val="5379"/>
        </w:trPr>
        <w:tc>
          <w:tcPr>
            <w:tcW w:w="5563" w:type="dxa"/>
          </w:tcPr>
          <w:p w:rsidR="00054344" w:rsidRPr="00560E47" w:rsidRDefault="00054344">
            <w:pPr>
              <w:pStyle w:val="TableParagraph"/>
              <w:spacing w:before="0"/>
              <w:ind w:left="0"/>
              <w:rPr>
                <w:rFonts w:ascii="Times New Roman"/>
                <w:sz w:val="24"/>
                <w:szCs w:val="24"/>
              </w:rPr>
            </w:pPr>
            <w:r w:rsidRPr="00560E47">
              <w:rPr>
                <w:rFonts w:ascii="Times New Roman"/>
                <w:sz w:val="24"/>
                <w:szCs w:val="24"/>
              </w:rPr>
              <w:t>Get Set for PE Scheme was purchased for the school.</w:t>
            </w:r>
            <w:r w:rsidR="00EF5061" w:rsidRPr="00560E47">
              <w:rPr>
                <w:rFonts w:ascii="Times New Roman"/>
                <w:sz w:val="24"/>
                <w:szCs w:val="24"/>
              </w:rPr>
              <w:t xml:space="preserve"> Staff training implemented.</w:t>
            </w:r>
          </w:p>
          <w:p w:rsidR="00054344" w:rsidRPr="00560E47" w:rsidRDefault="00054344">
            <w:pPr>
              <w:pStyle w:val="TableParagraph"/>
              <w:spacing w:before="0"/>
              <w:ind w:left="0"/>
              <w:rPr>
                <w:rFonts w:ascii="Times New Roman"/>
                <w:sz w:val="24"/>
                <w:szCs w:val="24"/>
              </w:rPr>
            </w:pPr>
            <w:r w:rsidRPr="00560E47">
              <w:rPr>
                <w:rFonts w:ascii="Times New Roman"/>
                <w:sz w:val="24"/>
                <w:szCs w:val="24"/>
              </w:rPr>
              <w:t>Daily Mile was introduced at lunch time.</w:t>
            </w:r>
          </w:p>
          <w:p w:rsidR="00EF5061" w:rsidRPr="00560E47" w:rsidRDefault="00EF5061" w:rsidP="00EF5061">
            <w:pPr>
              <w:pStyle w:val="TableParagraph"/>
              <w:spacing w:before="0"/>
              <w:ind w:left="0"/>
              <w:rPr>
                <w:sz w:val="24"/>
                <w:szCs w:val="24"/>
              </w:rPr>
            </w:pPr>
            <w:r w:rsidRPr="00560E47">
              <w:rPr>
                <w:sz w:val="24"/>
                <w:szCs w:val="24"/>
              </w:rPr>
              <w:t xml:space="preserve">Training of Lunchtime staff and Sports leaders to facilitate active play. </w:t>
            </w:r>
          </w:p>
          <w:p w:rsidR="00EF5061" w:rsidRPr="00560E47" w:rsidRDefault="00EF5061" w:rsidP="00EF5061">
            <w:pPr>
              <w:pStyle w:val="TableParagraph"/>
              <w:spacing w:before="0"/>
              <w:ind w:left="0"/>
              <w:rPr>
                <w:sz w:val="24"/>
                <w:szCs w:val="24"/>
              </w:rPr>
            </w:pPr>
            <w:r w:rsidRPr="00560E47">
              <w:rPr>
                <w:sz w:val="24"/>
                <w:szCs w:val="24"/>
              </w:rPr>
              <w:t xml:space="preserve">Improved access to resources for staff to lead active play for improved behavior at playtimes. </w:t>
            </w:r>
          </w:p>
          <w:p w:rsidR="00EF5061" w:rsidRPr="00560E47" w:rsidRDefault="00EF5061" w:rsidP="00EF5061">
            <w:pPr>
              <w:pStyle w:val="TableParagraph"/>
              <w:spacing w:before="0"/>
              <w:ind w:left="0"/>
              <w:rPr>
                <w:sz w:val="24"/>
                <w:szCs w:val="24"/>
              </w:rPr>
            </w:pPr>
            <w:r w:rsidRPr="00560E47">
              <w:rPr>
                <w:sz w:val="24"/>
                <w:szCs w:val="24"/>
              </w:rPr>
              <w:t>FSM and SEND children planned for in both PE lessons and afterschool clubs.</w:t>
            </w:r>
          </w:p>
          <w:p w:rsidR="00EF5061" w:rsidRPr="00560E47" w:rsidRDefault="00EF5061" w:rsidP="00EF5061">
            <w:pPr>
              <w:pStyle w:val="TableParagraph"/>
              <w:spacing w:before="0"/>
              <w:ind w:left="0"/>
              <w:rPr>
                <w:rFonts w:ascii="Times New Roman"/>
                <w:sz w:val="24"/>
                <w:szCs w:val="24"/>
              </w:rPr>
            </w:pPr>
            <w:r w:rsidRPr="00560E47">
              <w:rPr>
                <w:sz w:val="24"/>
                <w:szCs w:val="24"/>
              </w:rPr>
              <w:t>High quality delivery of PE lessons throughout the school. Staff training to facilitate the delivery of active play.</w:t>
            </w:r>
          </w:p>
          <w:p w:rsidR="00EF5061" w:rsidRDefault="00EF5061">
            <w:pPr>
              <w:pStyle w:val="TableParagraph"/>
              <w:spacing w:before="0"/>
              <w:ind w:left="0"/>
              <w:rPr>
                <w:rFonts w:ascii="Times New Roman"/>
                <w:sz w:val="28"/>
              </w:rPr>
            </w:pPr>
          </w:p>
          <w:p w:rsidR="00EF5061" w:rsidRDefault="00EF5061">
            <w:pPr>
              <w:pStyle w:val="TableParagraph"/>
              <w:spacing w:before="0"/>
              <w:ind w:left="0"/>
              <w:rPr>
                <w:rFonts w:ascii="Times New Roman"/>
                <w:sz w:val="28"/>
              </w:rPr>
            </w:pPr>
          </w:p>
        </w:tc>
        <w:tc>
          <w:tcPr>
            <w:tcW w:w="5036" w:type="dxa"/>
          </w:tcPr>
          <w:p w:rsidR="0069539B" w:rsidRPr="00EF5061" w:rsidRDefault="00054344">
            <w:pPr>
              <w:pStyle w:val="TableParagraph"/>
              <w:spacing w:before="0"/>
              <w:ind w:left="0"/>
              <w:rPr>
                <w:rFonts w:ascii="Times New Roman"/>
                <w:sz w:val="24"/>
                <w:szCs w:val="24"/>
              </w:rPr>
            </w:pPr>
            <w:r w:rsidRPr="00EF5061">
              <w:rPr>
                <w:rFonts w:ascii="Times New Roman"/>
                <w:sz w:val="24"/>
                <w:szCs w:val="24"/>
              </w:rPr>
              <w:t xml:space="preserve">This supported teachers with CPD and lessons plans to ensure successful learning of skills and knowledge in PE. </w:t>
            </w:r>
          </w:p>
          <w:p w:rsidR="00054344" w:rsidRPr="00EF5061" w:rsidRDefault="00054344">
            <w:pPr>
              <w:pStyle w:val="TableParagraph"/>
              <w:spacing w:before="0"/>
              <w:ind w:left="0"/>
              <w:rPr>
                <w:rFonts w:ascii="Times New Roman"/>
                <w:sz w:val="24"/>
                <w:szCs w:val="24"/>
              </w:rPr>
            </w:pPr>
            <w:r w:rsidRPr="00EF5061">
              <w:rPr>
                <w:rFonts w:ascii="Times New Roman"/>
                <w:sz w:val="24"/>
                <w:szCs w:val="24"/>
              </w:rPr>
              <w:t>Get Set for PE also support Playground leaders to deliver successful activities to increase physical activity during lunch times.</w:t>
            </w:r>
          </w:p>
          <w:p w:rsidR="00054344" w:rsidRPr="00EF5061" w:rsidRDefault="00054344">
            <w:pPr>
              <w:pStyle w:val="TableParagraph"/>
              <w:spacing w:before="0"/>
              <w:ind w:left="0"/>
              <w:rPr>
                <w:rFonts w:ascii="Times New Roman"/>
                <w:sz w:val="24"/>
                <w:szCs w:val="24"/>
              </w:rPr>
            </w:pPr>
            <w:r w:rsidRPr="00EF5061">
              <w:rPr>
                <w:rFonts w:ascii="Times New Roman"/>
                <w:sz w:val="24"/>
                <w:szCs w:val="24"/>
              </w:rPr>
              <w:t>Increase</w:t>
            </w:r>
            <w:r w:rsidR="00EF5061" w:rsidRPr="00EF5061">
              <w:rPr>
                <w:rFonts w:ascii="Times New Roman"/>
                <w:sz w:val="24"/>
                <w:szCs w:val="24"/>
              </w:rPr>
              <w:t>d</w:t>
            </w:r>
            <w:r w:rsidRPr="00EF5061">
              <w:rPr>
                <w:rFonts w:ascii="Times New Roman"/>
                <w:sz w:val="24"/>
                <w:szCs w:val="24"/>
              </w:rPr>
              <w:t xml:space="preserve"> physical activity and wellbeing of pupils through physical activity and social interactions. </w:t>
            </w:r>
          </w:p>
          <w:p w:rsidR="00EF5061" w:rsidRPr="00EF5061" w:rsidRDefault="00EF5061" w:rsidP="00EF5061">
            <w:pPr>
              <w:pStyle w:val="TableParagraph"/>
              <w:spacing w:before="0"/>
              <w:ind w:left="0"/>
              <w:rPr>
                <w:sz w:val="24"/>
                <w:szCs w:val="24"/>
              </w:rPr>
            </w:pPr>
            <w:r w:rsidRPr="00EF5061">
              <w:rPr>
                <w:sz w:val="24"/>
                <w:szCs w:val="24"/>
              </w:rPr>
              <w:t xml:space="preserve">Observations show an increased participation in health and fitness. Improvement in lunchtime behavior and participation in games during lunchtimes. Increased participation of all children with the school in relation to physical activity. </w:t>
            </w:r>
          </w:p>
          <w:p w:rsidR="00EF5061" w:rsidRPr="00EF5061" w:rsidRDefault="00EF5061" w:rsidP="00EF5061">
            <w:pPr>
              <w:pStyle w:val="TableParagraph"/>
              <w:spacing w:before="0"/>
              <w:ind w:left="0"/>
              <w:rPr>
                <w:sz w:val="24"/>
                <w:szCs w:val="24"/>
              </w:rPr>
            </w:pPr>
            <w:r w:rsidRPr="00EF5061">
              <w:rPr>
                <w:sz w:val="24"/>
                <w:szCs w:val="24"/>
              </w:rPr>
              <w:t>Increased knowledge of Delivering PE curriculum through Get Set for PE.</w:t>
            </w:r>
          </w:p>
          <w:p w:rsidR="00EF5061" w:rsidRPr="00EF5061" w:rsidRDefault="00EF5061" w:rsidP="00EF5061">
            <w:pPr>
              <w:pStyle w:val="TableParagraph"/>
              <w:spacing w:before="0"/>
              <w:ind w:left="0"/>
              <w:rPr>
                <w:sz w:val="24"/>
                <w:szCs w:val="24"/>
              </w:rPr>
            </w:pPr>
            <w:r w:rsidRPr="00EF5061">
              <w:rPr>
                <w:sz w:val="24"/>
                <w:szCs w:val="24"/>
              </w:rPr>
              <w:t xml:space="preserve">Children are more active at playtimes and as a result behavior of pupils has improved. </w:t>
            </w:r>
          </w:p>
          <w:p w:rsidR="00EF5061" w:rsidRPr="00EF5061" w:rsidRDefault="00EF5061" w:rsidP="00EF5061">
            <w:pPr>
              <w:pStyle w:val="TableParagraph"/>
              <w:spacing w:before="0"/>
              <w:ind w:left="0"/>
              <w:rPr>
                <w:sz w:val="24"/>
                <w:szCs w:val="24"/>
              </w:rPr>
            </w:pPr>
            <w:r w:rsidRPr="00EF5061">
              <w:rPr>
                <w:sz w:val="24"/>
                <w:szCs w:val="24"/>
              </w:rPr>
              <w:t>Behavior tracking show less incidents of poor behaviors. Pupil voice shows positive views on active play.</w:t>
            </w:r>
          </w:p>
          <w:p w:rsidR="00EF5061" w:rsidRPr="00EF5061" w:rsidRDefault="00EF5061" w:rsidP="00EF5061">
            <w:pPr>
              <w:pStyle w:val="TableParagraph"/>
              <w:spacing w:before="0"/>
              <w:ind w:left="0"/>
              <w:rPr>
                <w:sz w:val="24"/>
                <w:szCs w:val="24"/>
              </w:rPr>
            </w:pPr>
            <w:r w:rsidRPr="00EF5061">
              <w:rPr>
                <w:sz w:val="24"/>
                <w:szCs w:val="24"/>
              </w:rPr>
              <w:t>All SEND children enabled to access all area of the curriculum with appropriate resources.</w:t>
            </w:r>
          </w:p>
          <w:p w:rsidR="00EF5061" w:rsidRPr="00EF5061" w:rsidRDefault="00EF5061" w:rsidP="00EF5061">
            <w:pPr>
              <w:pStyle w:val="TableParagraph"/>
              <w:spacing w:before="0"/>
              <w:ind w:left="0"/>
              <w:rPr>
                <w:rFonts w:ascii="Times New Roman"/>
                <w:sz w:val="24"/>
                <w:szCs w:val="24"/>
              </w:rPr>
            </w:pPr>
            <w:r w:rsidRPr="00EF5061">
              <w:rPr>
                <w:sz w:val="24"/>
                <w:szCs w:val="24"/>
              </w:rPr>
              <w:t>Observation have shown an improvement in the delivery and competence of teaching the PE curriculum. Children are improving their knowledge and participation in physical activity. After school club intake has been good. Further equipment needed to enhance the range of extracurricular clubs provided.</w:t>
            </w:r>
          </w:p>
        </w:tc>
        <w:tc>
          <w:tcPr>
            <w:tcW w:w="4768" w:type="dxa"/>
          </w:tcPr>
          <w:p w:rsidR="0069539B" w:rsidRDefault="0069539B">
            <w:pPr>
              <w:pStyle w:val="TableParagraph"/>
              <w:spacing w:before="0"/>
              <w:ind w:left="0"/>
              <w:rPr>
                <w:rFonts w:ascii="Times New Roman"/>
                <w:sz w:val="28"/>
              </w:rPr>
            </w:pPr>
          </w:p>
        </w:tc>
      </w:tr>
    </w:tbl>
    <w:p w:rsidR="0069539B" w:rsidRDefault="0069539B">
      <w:pPr>
        <w:rPr>
          <w:rFonts w:ascii="Times New Roman"/>
          <w:sz w:val="28"/>
        </w:rPr>
        <w:sectPr w:rsidR="0069539B">
          <w:pgSz w:w="16840" w:h="11910" w:orient="landscape"/>
          <w:pgMar w:top="720" w:right="580" w:bottom="640" w:left="540" w:header="0" w:footer="440" w:gutter="0"/>
          <w:cols w:space="720"/>
        </w:sectPr>
      </w:pPr>
    </w:p>
    <w:p w:rsidR="0069539B" w:rsidRDefault="002350EF">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350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rsidR="0069539B" w:rsidRDefault="002350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2350EF">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2350EF">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trPr>
          <w:trHeight w:val="686"/>
        </w:trPr>
        <w:tc>
          <w:tcPr>
            <w:tcW w:w="6867" w:type="dxa"/>
          </w:tcPr>
          <w:p w:rsidR="0069539B" w:rsidRDefault="002350EF">
            <w:pPr>
              <w:pStyle w:val="TableParagraph"/>
              <w:rPr>
                <w:b/>
                <w:sz w:val="28"/>
              </w:rPr>
            </w:pPr>
            <w:r>
              <w:rPr>
                <w:b/>
                <w:color w:val="231F20"/>
                <w:spacing w:val="-2"/>
                <w:sz w:val="28"/>
                <w:u w:val="single" w:color="231F20"/>
              </w:rPr>
              <w:t>Question</w:t>
            </w:r>
          </w:p>
        </w:tc>
        <w:tc>
          <w:tcPr>
            <w:tcW w:w="2825" w:type="dxa"/>
          </w:tcPr>
          <w:p w:rsidR="0069539B" w:rsidRDefault="002350EF">
            <w:pPr>
              <w:pStyle w:val="TableParagraph"/>
              <w:ind w:left="79"/>
              <w:rPr>
                <w:b/>
                <w:sz w:val="28"/>
              </w:rPr>
            </w:pPr>
            <w:r>
              <w:rPr>
                <w:b/>
                <w:color w:val="231F20"/>
                <w:spacing w:val="-2"/>
                <w:sz w:val="28"/>
                <w:u w:val="single" w:color="231F20"/>
              </w:rPr>
              <w:t>Stats:</w:t>
            </w:r>
          </w:p>
        </w:tc>
        <w:tc>
          <w:tcPr>
            <w:tcW w:w="5686" w:type="dxa"/>
          </w:tcPr>
          <w:p w:rsidR="0069539B" w:rsidRDefault="002350EF">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2350EF">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trPr>
          <w:trHeight w:val="3374"/>
        </w:trPr>
        <w:tc>
          <w:tcPr>
            <w:tcW w:w="6867" w:type="dxa"/>
          </w:tcPr>
          <w:p w:rsidR="0069539B" w:rsidRDefault="002350EF">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69539B" w:rsidRDefault="002350EF">
            <w:pPr>
              <w:pStyle w:val="TableParagraph"/>
              <w:ind w:left="79"/>
              <w:rPr>
                <w:sz w:val="28"/>
              </w:rPr>
            </w:pPr>
            <w:r>
              <w:rPr>
                <w:color w:val="231F20"/>
                <w:sz w:val="28"/>
              </w:rPr>
              <w:t>%</w:t>
            </w:r>
          </w:p>
        </w:tc>
        <w:tc>
          <w:tcPr>
            <w:tcW w:w="5686" w:type="dxa"/>
          </w:tcPr>
          <w:p w:rsidR="0069539B" w:rsidRDefault="002350EF">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rsidR="0069539B" w:rsidRDefault="002350EF">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trPr>
          <w:trHeight w:val="3326"/>
        </w:trPr>
        <w:tc>
          <w:tcPr>
            <w:tcW w:w="6867" w:type="dxa"/>
          </w:tcPr>
          <w:p w:rsidR="0069539B" w:rsidRDefault="002350EF">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2350EF">
            <w:pPr>
              <w:pStyle w:val="TableParagraph"/>
              <w:ind w:left="79"/>
              <w:rPr>
                <w:sz w:val="28"/>
              </w:rPr>
            </w:pPr>
            <w:r>
              <w:rPr>
                <w:color w:val="231F20"/>
                <w:sz w:val="28"/>
              </w:rPr>
              <w:t>%</w:t>
            </w:r>
          </w:p>
        </w:tc>
        <w:tc>
          <w:tcPr>
            <w:tcW w:w="5686" w:type="dxa"/>
          </w:tcPr>
          <w:p w:rsidR="0069539B" w:rsidRDefault="002350EF">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rsidR="0069539B" w:rsidRDefault="002350EF">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trPr>
          <w:trHeight w:val="3326"/>
        </w:trPr>
        <w:tc>
          <w:tcPr>
            <w:tcW w:w="6867" w:type="dxa"/>
          </w:tcPr>
          <w:p w:rsidR="0069539B" w:rsidRDefault="002350EF">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69539B" w:rsidRDefault="002350EF">
            <w:pPr>
              <w:pStyle w:val="TableParagraph"/>
              <w:ind w:left="79"/>
              <w:rPr>
                <w:sz w:val="28"/>
              </w:rPr>
            </w:pPr>
            <w:r>
              <w:rPr>
                <w:color w:val="231F20"/>
                <w:sz w:val="28"/>
              </w:rPr>
              <w:t>%</w:t>
            </w:r>
          </w:p>
        </w:tc>
        <w:tc>
          <w:tcPr>
            <w:tcW w:w="5686" w:type="dxa"/>
          </w:tcPr>
          <w:p w:rsidR="0069539B" w:rsidRDefault="002350EF">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trPr>
          <w:trHeight w:val="3325"/>
        </w:trPr>
        <w:tc>
          <w:tcPr>
            <w:tcW w:w="6867" w:type="dxa"/>
          </w:tcPr>
          <w:p w:rsidR="0069539B" w:rsidRDefault="002350EF">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2350EF">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2350EF">
            <w:pPr>
              <w:pStyle w:val="TableParagraph"/>
              <w:ind w:left="79"/>
              <w:rPr>
                <w:sz w:val="28"/>
              </w:rPr>
            </w:pPr>
            <w:r>
              <w:rPr>
                <w:color w:val="231F20"/>
                <w:spacing w:val="-2"/>
                <w:sz w:val="28"/>
              </w:rPr>
              <w:t>Yes/No</w:t>
            </w:r>
          </w:p>
        </w:tc>
        <w:tc>
          <w:tcPr>
            <w:tcW w:w="5686" w:type="dxa"/>
          </w:tcPr>
          <w:p w:rsidR="0069539B" w:rsidRDefault="0069539B">
            <w:pPr>
              <w:pStyle w:val="TableParagraph"/>
              <w:spacing w:before="0"/>
              <w:ind w:left="0"/>
              <w:rPr>
                <w:rFonts w:ascii="Times New Roman"/>
                <w:sz w:val="26"/>
              </w:rPr>
            </w:pPr>
          </w:p>
        </w:tc>
      </w:tr>
      <w:tr w:rsidR="0069539B">
        <w:trPr>
          <w:trHeight w:val="3326"/>
        </w:trPr>
        <w:tc>
          <w:tcPr>
            <w:tcW w:w="6867" w:type="dxa"/>
          </w:tcPr>
          <w:p w:rsidR="0069539B" w:rsidRDefault="002350EF">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2350EF">
            <w:pPr>
              <w:pStyle w:val="TableParagraph"/>
              <w:ind w:left="79"/>
              <w:rPr>
                <w:sz w:val="28"/>
              </w:rPr>
            </w:pPr>
            <w:r>
              <w:rPr>
                <w:color w:val="231F20"/>
                <w:spacing w:val="-2"/>
                <w:sz w:val="28"/>
              </w:rPr>
              <w:t>Yes/No</w:t>
            </w:r>
          </w:p>
        </w:tc>
        <w:tc>
          <w:tcPr>
            <w:tcW w:w="5686" w:type="dxa"/>
          </w:tcPr>
          <w:p w:rsidR="0069539B" w:rsidRDefault="0069539B">
            <w:pPr>
              <w:pStyle w:val="TableParagraph"/>
              <w:spacing w:before="0"/>
              <w:ind w:left="0"/>
              <w:rPr>
                <w:rFonts w:ascii="Times New Roman"/>
                <w:sz w:val="26"/>
              </w:rPr>
            </w:pPr>
          </w:p>
        </w:tc>
      </w:tr>
    </w:tbl>
    <w:p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rsidR="0069539B" w:rsidRDefault="002350EF">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trPr>
          <w:trHeight w:val="452"/>
        </w:trPr>
        <w:tc>
          <w:tcPr>
            <w:tcW w:w="5279" w:type="dxa"/>
          </w:tcPr>
          <w:p w:rsidR="0069539B" w:rsidRDefault="002350EF">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rsidR="0069539B" w:rsidRDefault="002350EF">
            <w:pPr>
              <w:pStyle w:val="TableParagraph"/>
              <w:rPr>
                <w:i/>
                <w:sz w:val="28"/>
              </w:rPr>
            </w:pPr>
            <w:r>
              <w:rPr>
                <w:i/>
                <w:color w:val="4C4D4F"/>
                <w:spacing w:val="-2"/>
                <w:sz w:val="28"/>
              </w:rPr>
              <w:t>(Name)</w:t>
            </w:r>
          </w:p>
        </w:tc>
      </w:tr>
      <w:tr w:rsidR="0069539B">
        <w:trPr>
          <w:trHeight w:val="686"/>
        </w:trPr>
        <w:tc>
          <w:tcPr>
            <w:tcW w:w="5279" w:type="dxa"/>
          </w:tcPr>
          <w:p w:rsidR="0069539B" w:rsidRDefault="002350E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rsidR="0069539B" w:rsidRDefault="002350EF">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trPr>
          <w:trHeight w:val="655"/>
        </w:trPr>
        <w:tc>
          <w:tcPr>
            <w:tcW w:w="5279" w:type="dxa"/>
          </w:tcPr>
          <w:p w:rsidR="0069539B" w:rsidRDefault="002350EF">
            <w:pPr>
              <w:pStyle w:val="TableParagraph"/>
              <w:rPr>
                <w:sz w:val="28"/>
              </w:rPr>
            </w:pPr>
            <w:r>
              <w:rPr>
                <w:color w:val="231F20"/>
                <w:spacing w:val="-2"/>
                <w:sz w:val="28"/>
              </w:rPr>
              <w:t>Governor:</w:t>
            </w:r>
          </w:p>
        </w:tc>
        <w:tc>
          <w:tcPr>
            <w:tcW w:w="10098" w:type="dxa"/>
          </w:tcPr>
          <w:p w:rsidR="0069539B" w:rsidRDefault="002350EF">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trPr>
          <w:trHeight w:val="650"/>
        </w:trPr>
        <w:tc>
          <w:tcPr>
            <w:tcW w:w="5279" w:type="dxa"/>
          </w:tcPr>
          <w:p w:rsidR="0069539B" w:rsidRDefault="002350EF">
            <w:pPr>
              <w:pStyle w:val="TableParagraph"/>
              <w:rPr>
                <w:sz w:val="28"/>
              </w:rPr>
            </w:pPr>
            <w:r>
              <w:rPr>
                <w:color w:val="231F20"/>
                <w:spacing w:val="-4"/>
                <w:sz w:val="28"/>
              </w:rPr>
              <w:t>Date:</w:t>
            </w:r>
          </w:p>
        </w:tc>
        <w:tc>
          <w:tcPr>
            <w:tcW w:w="10098" w:type="dxa"/>
          </w:tcPr>
          <w:p w:rsidR="0069539B" w:rsidRDefault="0069539B">
            <w:pPr>
              <w:pStyle w:val="TableParagraph"/>
              <w:spacing w:before="0"/>
              <w:ind w:left="0"/>
              <w:rPr>
                <w:rFonts w:ascii="Times New Roman"/>
                <w:sz w:val="26"/>
              </w:rPr>
            </w:pPr>
          </w:p>
        </w:tc>
      </w:tr>
    </w:tbl>
    <w:p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E87" w:rsidRDefault="001A0E87">
      <w:r>
        <w:separator/>
      </w:r>
    </w:p>
  </w:endnote>
  <w:endnote w:type="continuationSeparator" w:id="0">
    <w:p w:rsidR="001A0E87" w:rsidRDefault="001A0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39B" w:rsidRDefault="002350EF">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2350E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rsidR="0069539B" w:rsidRDefault="002350E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39B" w:rsidRDefault="002350EF">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2350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rsidR="0069539B" w:rsidRDefault="002350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E87" w:rsidRDefault="001A0E87">
      <w:r>
        <w:separator/>
      </w:r>
    </w:p>
  </w:footnote>
  <w:footnote w:type="continuationSeparator" w:id="0">
    <w:p w:rsidR="001A0E87" w:rsidRDefault="001A0E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54344"/>
    <w:rsid w:val="000E5320"/>
    <w:rsid w:val="00126F20"/>
    <w:rsid w:val="00146857"/>
    <w:rsid w:val="001A0E87"/>
    <w:rsid w:val="00207A64"/>
    <w:rsid w:val="00232D91"/>
    <w:rsid w:val="002350EF"/>
    <w:rsid w:val="002E5262"/>
    <w:rsid w:val="00322C72"/>
    <w:rsid w:val="00537BDC"/>
    <w:rsid w:val="005409D3"/>
    <w:rsid w:val="00560E47"/>
    <w:rsid w:val="005A1AF5"/>
    <w:rsid w:val="006333B3"/>
    <w:rsid w:val="0069539B"/>
    <w:rsid w:val="007B6AA0"/>
    <w:rsid w:val="0084336B"/>
    <w:rsid w:val="008A621B"/>
    <w:rsid w:val="008C7781"/>
    <w:rsid w:val="00A35261"/>
    <w:rsid w:val="00A516D7"/>
    <w:rsid w:val="00B07B73"/>
    <w:rsid w:val="00CF1405"/>
    <w:rsid w:val="00D605FE"/>
    <w:rsid w:val="00D71EA3"/>
    <w:rsid w:val="00DE7510"/>
    <w:rsid w:val="00E564D9"/>
    <w:rsid w:val="00E8613A"/>
    <w:rsid w:val="00EF5061"/>
    <w:rsid w:val="00F255C7"/>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1747</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cwright</dc:creator>
  <cp:lastModifiedBy>cwright</cp:lastModifiedBy>
  <cp:revision>2</cp:revision>
  <dcterms:created xsi:type="dcterms:W3CDTF">2024-09-10T14:14:00Z</dcterms:created>
  <dcterms:modified xsi:type="dcterms:W3CDTF">2024-09-10T14:14:00Z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